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9E" w:rsidRDefault="00170A80" w:rsidP="00F543FF">
      <w:pPr>
        <w:jc w:val="right"/>
        <w:rPr>
          <w:rFonts w:cs="B Nazanin"/>
          <w:b/>
          <w:bCs/>
          <w:sz w:val="36"/>
          <w:szCs w:val="36"/>
          <w:u w:val="single"/>
        </w:rPr>
      </w:pPr>
      <w:r w:rsidRPr="00170A80">
        <w:rPr>
          <w:rFonts w:cs="2  Titr"/>
          <w:noProof/>
          <w:sz w:val="24"/>
          <w:szCs w:val="24"/>
          <w:lang w:bidi="ar-SA"/>
        </w:rPr>
        <w:pict>
          <v:rect id="Rectangle 1" o:spid="_x0000_s1026" style="position:absolute;margin-left:213.95pt;margin-top:-4.3pt;width:97.5pt;height:2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" fillcolor="#8488c4" strokecolor="#243f60 [1604]" strokeweight="2pt">
            <v:fill color2="#96ab94" colors="0 #8488c4;34734f #d4deff;54395f #d4deff;1 #96ab94" focus="100%" type="gradient">
              <o:fill v:ext="view" type="gradientUnscaled"/>
            </v:fill>
            <v:textbox>
              <w:txbxContent>
                <w:p w:rsidR="00F543FF" w:rsidRPr="00F543FF" w:rsidRDefault="00F543FF" w:rsidP="00F543FF">
                  <w:pPr>
                    <w:jc w:val="center"/>
                    <w:rPr>
                      <w:color w:val="000000" w:themeColor="text1"/>
                      <w:rtl/>
                    </w:rPr>
                  </w:pPr>
                  <w:r w:rsidRPr="00F543FF">
                    <w:rPr>
                      <w:rFonts w:hint="cs"/>
                      <w:color w:val="000000" w:themeColor="text1"/>
                      <w:rtl/>
                    </w:rPr>
                    <w:t xml:space="preserve">بسمه تعالی </w:t>
                  </w:r>
                </w:p>
              </w:txbxContent>
            </v:textbox>
          </v:rect>
        </w:pict>
      </w:r>
      <w:r w:rsidR="00F543FF" w:rsidRPr="001810FE">
        <w:rPr>
          <w:rFonts w:cs="2  Titr"/>
          <w:noProof/>
          <w:sz w:val="24"/>
          <w:szCs w:val="24"/>
          <w:lang w:bidi="ar-SA"/>
        </w:rPr>
        <w:drawing>
          <wp:inline distT="0" distB="0" distL="0" distR="0">
            <wp:extent cx="1250950" cy="1406722"/>
            <wp:effectExtent l="19050" t="0" r="6350" b="0"/>
            <wp:docPr id="11" name="Picture 1" descr="C:\Users\falizade\Desktop\616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lizade\Desktop\61682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69" cy="143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AA" w:rsidRPr="00E61DAA" w:rsidRDefault="00E61DAA" w:rsidP="00E61DAA">
      <w:pPr>
        <w:jc w:val="center"/>
        <w:rPr>
          <w:rFonts w:cs="B Nazanin"/>
          <w:b/>
          <w:bCs/>
          <w:sz w:val="36"/>
          <w:szCs w:val="36"/>
          <w:u w:val="single"/>
          <w:rtl/>
        </w:rPr>
      </w:pPr>
      <w:r w:rsidRPr="00E61DAA">
        <w:rPr>
          <w:rFonts w:cs="B Nazanin" w:hint="cs"/>
          <w:b/>
          <w:bCs/>
          <w:sz w:val="36"/>
          <w:szCs w:val="36"/>
          <w:u w:val="single"/>
          <w:rtl/>
        </w:rPr>
        <w:t>کاری از انجمن علمی دانشجویی مامایی دانشکده پرستاری و مامایی شرق گیلان</w:t>
      </w:r>
    </w:p>
    <w:p w:rsidR="00B76085" w:rsidRDefault="00F335EF">
      <w:pPr>
        <w:rPr>
          <w:rFonts w:cs="B Nazanin"/>
          <w:b/>
          <w:bCs/>
          <w:sz w:val="36"/>
          <w:szCs w:val="36"/>
          <w:rtl/>
        </w:rPr>
      </w:pPr>
      <w:r w:rsidRPr="00F335EF">
        <w:rPr>
          <w:rFonts w:cs="B Nazanin" w:hint="cs"/>
          <w:b/>
          <w:bCs/>
          <w:sz w:val="36"/>
          <w:szCs w:val="36"/>
          <w:rtl/>
        </w:rPr>
        <w:t>تغذیه در شش ماه اول زندگی</w:t>
      </w:r>
    </w:p>
    <w:p w:rsidR="00F335EF" w:rsidRDefault="00F335E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بر اساس ت</w:t>
      </w:r>
      <w:r w:rsidR="00417CEF">
        <w:rPr>
          <w:rFonts w:cs="B Nazanin" w:hint="cs"/>
          <w:b/>
          <w:bCs/>
          <w:sz w:val="28"/>
          <w:szCs w:val="28"/>
          <w:rtl/>
        </w:rPr>
        <w:t>وصیه ی سازمان جهانی بهداشت ، شیر</w:t>
      </w:r>
      <w:r>
        <w:rPr>
          <w:rFonts w:cs="B Nazanin" w:hint="cs"/>
          <w:b/>
          <w:bCs/>
          <w:sz w:val="28"/>
          <w:szCs w:val="28"/>
          <w:rtl/>
        </w:rPr>
        <w:t xml:space="preserve">خواران باید در شش ماه اول زندگی به منظور تأمین رشد ، تکامل و سلامتی فقط با شیر مادر تغذیه شوند و هیچ نوع مایعات یا غذای جامد دیگری ( به جز قطره یا شربت حاوی مکمل های ویتامین ها و مواد معدنی و در صورت لزوم دارو ) دریافت نکنند . این شیوه ی تغذیه ی شیر خواران ، تغذیه انحصاری با شیر مادر نامیده می شود . هضم شیر مادر آسان بوده و مواد مغذی کامل را داراست . اگرچه سایر شیر ها ( شیر دام و شیر مصنوعی ) حاوی چربی برای تأمین انرژی ، پروتئین برای رشد و قند شیر ( لاکتوز ) برای تأمین انرژی می باشند اما هنوز فاصله ی زیادی بین مزایای شیر مادر و سایر شیر ها وجود داشته و فقط شیر مادر بهترین و کامل ترین غذا برای تأمین نیاز های تغذیه ای و عاطفی شیر خوار محسوب می شود . به عنوان مثال شیر های دام ، پروتئین بیش تری نسبت به شیر مادر داشته و دفع این مقدار پروتئین توسط کلیه های تکامل نیافته ی شیر خوار بسیار دشوار است . </w:t>
      </w:r>
    </w:p>
    <w:p w:rsidR="00F335EF" w:rsidRDefault="00F335EF" w:rsidP="00417CE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علاوه بر این شیر مادر حاوی اسید های چرب ضروری مورد نیاز برای رشد مغز ، چشم و سلامت عروق خونی شیر خوار می باشد اما شیرهای دام فاقد این اسید های چرب ضروری می باشند ولی ممکن است این مواد به شیر مصنوعی اضافه شده باشند . شیر مادر بهترین الگوی رشد و تکامل را برای کودکان فراهم می کند و سبب افزایش ضریب هوشی کودکان</w:t>
      </w:r>
      <w:r w:rsidR="00417CEF">
        <w:rPr>
          <w:rFonts w:cs="B Nazanin" w:hint="cs"/>
          <w:b/>
          <w:bCs/>
          <w:sz w:val="28"/>
          <w:szCs w:val="28"/>
          <w:rtl/>
        </w:rPr>
        <w:t xml:space="preserve"> می شود . شیر مادر به حفاظت شیر</w:t>
      </w:r>
      <w:r>
        <w:rPr>
          <w:rFonts w:cs="B Nazanin" w:hint="cs"/>
          <w:b/>
          <w:bCs/>
          <w:sz w:val="28"/>
          <w:szCs w:val="28"/>
          <w:rtl/>
        </w:rPr>
        <w:t xml:space="preserve">خوار در مقابل ابتلا به عفونت ها و بیماری های دوران کودکی کمک می کند . </w:t>
      </w:r>
      <w:r w:rsidR="001E2A11">
        <w:rPr>
          <w:rFonts w:cs="B Nazanin" w:hint="cs"/>
          <w:b/>
          <w:bCs/>
          <w:sz w:val="28"/>
          <w:szCs w:val="28"/>
          <w:rtl/>
        </w:rPr>
        <w:t>شیر مادر حاوی گلبول های سفید است که 90 درصد آن ها را نوتروفیل ها و ماکروفاژ ها تشکیل می دهند . این گلبول ها در فعالیت های ضد میکروبی از طریق فاگوسیتوز و مرگ درون سلولی مشارکت دارند . لاکتوفرین و لیزوزیم شیر مادر نیز فعالیت ضد میکروبی به عهده دارند و از تخریب پروتئین ها جلوگیری می</w:t>
      </w:r>
      <w:r w:rsidR="00417CEF">
        <w:rPr>
          <w:rFonts w:cs="B Nazanin" w:hint="cs"/>
          <w:b/>
          <w:bCs/>
          <w:sz w:val="28"/>
          <w:szCs w:val="28"/>
          <w:rtl/>
        </w:rPr>
        <w:t xml:space="preserve"> کنند . تغذیه با شیر مادر ، شیر</w:t>
      </w:r>
      <w:r w:rsidR="001E2A11">
        <w:rPr>
          <w:rFonts w:cs="B Nazanin" w:hint="cs"/>
          <w:b/>
          <w:bCs/>
          <w:sz w:val="28"/>
          <w:szCs w:val="28"/>
          <w:rtl/>
        </w:rPr>
        <w:t xml:space="preserve">خوار را در مقابل بسیاری از بیماری ها از جمله بیماری های اسهالی و تنفسی ، عفونت گوش </w:t>
      </w:r>
      <w:r w:rsidR="00417CEF">
        <w:rPr>
          <w:rFonts w:cs="B Nazanin" w:hint="cs"/>
          <w:b/>
          <w:bCs/>
          <w:sz w:val="28"/>
          <w:szCs w:val="28"/>
          <w:rtl/>
        </w:rPr>
        <w:t>، مننژیت ، عفونت مجاری ادراری،</w:t>
      </w:r>
      <w:r w:rsidR="001E2A11">
        <w:rPr>
          <w:rFonts w:cs="B Nazanin" w:hint="cs"/>
          <w:b/>
          <w:bCs/>
          <w:sz w:val="28"/>
          <w:szCs w:val="28"/>
          <w:rtl/>
        </w:rPr>
        <w:t xml:space="preserve">درماتیت آتوپیک </w:t>
      </w:r>
      <w:r w:rsidR="00417CEF">
        <w:rPr>
          <w:rFonts w:cs="B Nazanin" w:hint="cs"/>
          <w:b/>
          <w:bCs/>
          <w:sz w:val="28"/>
          <w:szCs w:val="28"/>
          <w:rtl/>
        </w:rPr>
        <w:t>(اگزما</w:t>
      </w:r>
      <w:r w:rsidR="001E2A11">
        <w:rPr>
          <w:rFonts w:cs="B Nazanin" w:hint="cs"/>
          <w:b/>
          <w:bCs/>
          <w:sz w:val="28"/>
          <w:szCs w:val="28"/>
          <w:rtl/>
        </w:rPr>
        <w:t xml:space="preserve">) و لوسمی حفاظت می کند . تغذیه با شیر مادر علاوه بر حفاظت شیرخوار در برابر بیماری های عفونی ، خطر ابتلای کودک به بیماری های غیر واگیر سال های بعد عمر نظیر بیماری های قلبی عروقی ، دیابت ، چاقی و سرطان ها را کاهش می دهد . </w:t>
      </w:r>
    </w:p>
    <w:p w:rsidR="001E2A11" w:rsidRDefault="001E2A11" w:rsidP="001E2A1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همچنین شیر مادر حاوی ترکیبات بایواکتیو ( زیست فعال) مانند </w:t>
      </w:r>
      <w:r>
        <w:rPr>
          <w:rFonts w:cs="B Nazanin"/>
          <w:b/>
          <w:bCs/>
          <w:sz w:val="28"/>
          <w:szCs w:val="28"/>
        </w:rPr>
        <w:t>IgA</w:t>
      </w:r>
      <w:r>
        <w:rPr>
          <w:rFonts w:cs="B Nazanin" w:hint="cs"/>
          <w:b/>
          <w:bCs/>
          <w:sz w:val="28"/>
          <w:szCs w:val="28"/>
          <w:rtl/>
        </w:rPr>
        <w:t xml:space="preserve"> ، لاکتوفرین ، الیگو ساکارید ها ( پروبیوتیک ها ) ، لیزوزیم و سایتوکاین ها می باشد که برخی از آنان نقش مهمی در تقویت سیستم ایمنی بدن شیرخوار دارند . </w:t>
      </w:r>
    </w:p>
    <w:p w:rsidR="001E2A11" w:rsidRDefault="001E2A11" w:rsidP="001E2A11">
      <w:pPr>
        <w:rPr>
          <w:rFonts w:cs="B Nazanin"/>
          <w:b/>
          <w:bCs/>
          <w:sz w:val="28"/>
          <w:szCs w:val="28"/>
          <w:rtl/>
        </w:rPr>
      </w:pPr>
    </w:p>
    <w:p w:rsidR="001E2A11" w:rsidRDefault="001E2A11" w:rsidP="001E2A11">
      <w:pPr>
        <w:rPr>
          <w:rFonts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34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5"/>
        <w:gridCol w:w="5730"/>
      </w:tblGrid>
      <w:tr w:rsidR="00417CEF" w:rsidTr="00CB7338">
        <w:trPr>
          <w:trHeight w:val="510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زیست فعال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عملکرد</w:t>
            </w:r>
          </w:p>
        </w:tc>
      </w:tr>
      <w:tr w:rsidR="00417CEF" w:rsidTr="00CB7338">
        <w:trPr>
          <w:trHeight w:val="615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IgA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17CEF">
              <w:rPr>
                <w:rFonts w:cs="B Nazanin" w:hint="cs"/>
                <w:b/>
                <w:bCs/>
                <w:sz w:val="24"/>
                <w:szCs w:val="24"/>
                <w:rtl/>
              </w:rPr>
              <w:t>ضد عفونت ، محافظت در برابر پاتوژن های روده ای</w:t>
            </w:r>
          </w:p>
        </w:tc>
      </w:tr>
      <w:tr w:rsidR="00417CEF" w:rsidTr="00CB7338">
        <w:trPr>
          <w:trHeight w:val="450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لاکتوفرین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17CEF">
              <w:rPr>
                <w:rFonts w:cs="B Nazanin" w:hint="cs"/>
                <w:b/>
                <w:bCs/>
                <w:sz w:val="24"/>
                <w:szCs w:val="24"/>
                <w:rtl/>
              </w:rPr>
              <w:t>تنظیم سیستم ایمنی بدن ، جذب و انتقال آهن</w:t>
            </w:r>
          </w:p>
        </w:tc>
      </w:tr>
      <w:tr w:rsidR="00417CEF" w:rsidTr="00CB7338">
        <w:trPr>
          <w:trHeight w:val="1035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لیزوزیم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17CEF">
              <w:rPr>
                <w:rFonts w:cs="B Nazanin" w:hint="cs"/>
                <w:b/>
                <w:bCs/>
                <w:sz w:val="24"/>
                <w:szCs w:val="24"/>
                <w:rtl/>
              </w:rPr>
              <w:t>تنظیم سیستم ایمنی بدن ، جذب و انتقال آهن ، تجزیه و تخریب دیواره ی باکتری</w:t>
            </w:r>
          </w:p>
        </w:tc>
      </w:tr>
      <w:tr w:rsidR="00417CEF" w:rsidTr="00CB7338">
        <w:trPr>
          <w:trHeight w:val="600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الیگوساکارید ها(پروبیوتیک ها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17CEF">
              <w:rPr>
                <w:rFonts w:cs="B Nazanin" w:hint="cs"/>
                <w:b/>
                <w:bCs/>
                <w:sz w:val="24"/>
                <w:szCs w:val="24"/>
                <w:rtl/>
              </w:rPr>
              <w:t>تقویت سیستم ایمنی بدن، تقویت فراوانی باکتری های مفید روده</w:t>
            </w:r>
          </w:p>
        </w:tc>
      </w:tr>
      <w:tr w:rsidR="00417CEF" w:rsidTr="00CB7338">
        <w:trPr>
          <w:trHeight w:val="930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سیتوکاین ها ( اینترلوکین های 5،7،8،10 و </w:t>
            </w:r>
            <w:r>
              <w:rPr>
                <w:rFonts w:cs="B Nazanin"/>
                <w:b/>
                <w:bCs/>
                <w:sz w:val="28"/>
                <w:szCs w:val="28"/>
              </w:rPr>
              <w:t>TNF alpha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730" w:type="dxa"/>
          </w:tcPr>
          <w:p w:rsidR="00417CEF" w:rsidRPr="00417CEF" w:rsidRDefault="00417CEF" w:rsidP="00CB73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ضد التهاب</w:t>
            </w:r>
          </w:p>
        </w:tc>
      </w:tr>
      <w:tr w:rsidR="00417CEF" w:rsidTr="00CB7338">
        <w:trPr>
          <w:trHeight w:val="555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نوکلئتید ها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تقویت سیستم ایمنی بدن</w:t>
            </w:r>
          </w:p>
        </w:tc>
      </w:tr>
      <w:tr w:rsidR="00417CEF" w:rsidTr="00CB7338">
        <w:trPr>
          <w:trHeight w:val="465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ویتامین های 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A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E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آنتی اکسیدان</w:t>
            </w:r>
          </w:p>
        </w:tc>
      </w:tr>
      <w:tr w:rsidR="00417CEF" w:rsidTr="00CB7338">
        <w:trPr>
          <w:trHeight w:val="510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لیپید ها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ضد عفونت</w:t>
            </w:r>
          </w:p>
        </w:tc>
      </w:tr>
      <w:tr w:rsidR="00417CEF" w:rsidTr="00CB7338">
        <w:trPr>
          <w:trHeight w:val="525"/>
        </w:trPr>
        <w:tc>
          <w:tcPr>
            <w:tcW w:w="3165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لپتین</w:t>
            </w:r>
          </w:p>
        </w:tc>
        <w:tc>
          <w:tcPr>
            <w:tcW w:w="5730" w:type="dxa"/>
          </w:tcPr>
          <w:p w:rsidR="00417CEF" w:rsidRDefault="00417CEF" w:rsidP="00CB73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دخالت در کنترل اشتها</w:t>
            </w:r>
          </w:p>
        </w:tc>
      </w:tr>
    </w:tbl>
    <w:p w:rsidR="001E2A11" w:rsidRDefault="00417CEF" w:rsidP="001E2A1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برخی از ترکیبات بایواکتیو ( زیست فعال ) در شیر مادر </w:t>
      </w:r>
    </w:p>
    <w:p w:rsidR="00771073" w:rsidRPr="00F335EF" w:rsidRDefault="00CB7338" w:rsidP="001E2A1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</w:t>
      </w:r>
      <w:bookmarkStart w:id="0" w:name="_GoBack"/>
      <w:bookmarkEnd w:id="0"/>
      <w:r w:rsidR="00771073">
        <w:rPr>
          <w:rFonts w:cs="B Nazanin" w:hint="cs"/>
          <w:b/>
          <w:bCs/>
          <w:sz w:val="28"/>
          <w:szCs w:val="28"/>
          <w:rtl/>
        </w:rPr>
        <w:t xml:space="preserve">نبع : کتاب تغذیه ی تکمیلی کودکان ویژه کارشناسان تغذیه </w:t>
      </w:r>
    </w:p>
    <w:sectPr w:rsidR="00771073" w:rsidRPr="00F335EF" w:rsidSect="002D32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35EF"/>
    <w:rsid w:val="00170A80"/>
    <w:rsid w:val="001E2A11"/>
    <w:rsid w:val="002D3265"/>
    <w:rsid w:val="00417CEF"/>
    <w:rsid w:val="00620FAE"/>
    <w:rsid w:val="00771073"/>
    <w:rsid w:val="00924D9E"/>
    <w:rsid w:val="00B76085"/>
    <w:rsid w:val="00C403DD"/>
    <w:rsid w:val="00CB7338"/>
    <w:rsid w:val="00E61DAA"/>
    <w:rsid w:val="00F335EF"/>
    <w:rsid w:val="00F543FF"/>
    <w:rsid w:val="00FB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falizade</cp:lastModifiedBy>
  <cp:revision>11</cp:revision>
  <cp:lastPrinted>2023-11-22T06:50:00Z</cp:lastPrinted>
  <dcterms:created xsi:type="dcterms:W3CDTF">2023-11-21T20:18:00Z</dcterms:created>
  <dcterms:modified xsi:type="dcterms:W3CDTF">2023-11-25T05:38:00Z</dcterms:modified>
</cp:coreProperties>
</file>